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7393" w14:textId="77777777" w:rsidR="009648B2" w:rsidRDefault="009648B2" w:rsidP="009648B2">
      <w:pPr>
        <w:jc w:val="center"/>
        <w:rPr>
          <w:rFonts w:ascii="Times" w:hAnsi="Times"/>
          <w:b/>
        </w:rPr>
      </w:pPr>
      <w:r>
        <w:rPr>
          <w:rFonts w:ascii="Times" w:hAnsi="Times"/>
          <w:b/>
        </w:rPr>
        <w:t>Wisconsin Academy of Family Physicians</w:t>
      </w:r>
    </w:p>
    <w:p w14:paraId="68A7A791" w14:textId="77777777" w:rsidR="00B81BE3" w:rsidRDefault="00B81BE3" w:rsidP="009648B2">
      <w:pPr>
        <w:jc w:val="center"/>
        <w:rPr>
          <w:rFonts w:ascii="Times" w:hAnsi="Times"/>
          <w:b/>
        </w:rPr>
      </w:pPr>
    </w:p>
    <w:p w14:paraId="02D45C5E" w14:textId="77777777" w:rsidR="009648B2" w:rsidRDefault="009648B2" w:rsidP="009648B2">
      <w:pPr>
        <w:jc w:val="center"/>
        <w:rPr>
          <w:rFonts w:ascii="Times" w:hAnsi="Times"/>
          <w:b/>
        </w:rPr>
      </w:pPr>
      <w:r>
        <w:rPr>
          <w:rFonts w:ascii="Times" w:hAnsi="Times"/>
          <w:b/>
        </w:rPr>
        <w:t>Congress of Delegates Decision Making Policy</w:t>
      </w:r>
    </w:p>
    <w:p w14:paraId="27E82AD6" w14:textId="77777777" w:rsidR="00B81BE3" w:rsidRDefault="00B81BE3" w:rsidP="009648B2">
      <w:pPr>
        <w:jc w:val="center"/>
        <w:rPr>
          <w:rFonts w:ascii="Times" w:hAnsi="Times"/>
          <w:b/>
        </w:rPr>
      </w:pPr>
      <w:bookmarkStart w:id="0" w:name="_GoBack"/>
      <w:bookmarkEnd w:id="0"/>
    </w:p>
    <w:p w14:paraId="10C01F6D" w14:textId="77777777" w:rsidR="009648B2" w:rsidRDefault="009648B2" w:rsidP="009648B2">
      <w:pPr>
        <w:jc w:val="center"/>
        <w:rPr>
          <w:rFonts w:ascii="Times" w:hAnsi="Times"/>
          <w:b/>
        </w:rPr>
      </w:pPr>
      <w:r>
        <w:rPr>
          <w:rFonts w:ascii="Times" w:hAnsi="Times"/>
          <w:b/>
        </w:rPr>
        <w:t>Approved by the Board of Directors – November 7, 2015</w:t>
      </w:r>
    </w:p>
    <w:p w14:paraId="35824E3F" w14:textId="77777777" w:rsidR="009648B2" w:rsidRDefault="009648B2" w:rsidP="009648B2">
      <w:pPr>
        <w:jc w:val="center"/>
        <w:rPr>
          <w:rFonts w:ascii="Times" w:hAnsi="Times"/>
          <w:b/>
        </w:rPr>
      </w:pPr>
    </w:p>
    <w:p w14:paraId="6300A2D2" w14:textId="77777777" w:rsidR="009648B2" w:rsidRDefault="009648B2" w:rsidP="009648B2">
      <w:pPr>
        <w:rPr>
          <w:rFonts w:ascii="Times" w:hAnsi="Times"/>
        </w:rPr>
      </w:pPr>
      <w:r>
        <w:rPr>
          <w:rFonts w:ascii="Times" w:hAnsi="Times"/>
        </w:rPr>
        <w:t>The Congress of Delegates of the American Academy of Family Physicians serves as the policy-setting arm of the AAFP as well as the body that elects our organizations leadership.</w:t>
      </w:r>
    </w:p>
    <w:p w14:paraId="2A734D9F" w14:textId="77777777" w:rsidR="009648B2" w:rsidRDefault="009648B2" w:rsidP="009648B2">
      <w:pPr>
        <w:rPr>
          <w:rFonts w:ascii="Times" w:hAnsi="Times"/>
        </w:rPr>
      </w:pPr>
    </w:p>
    <w:p w14:paraId="2475A5DA" w14:textId="77777777" w:rsidR="009648B2" w:rsidRDefault="009648B2" w:rsidP="009648B2">
      <w:pPr>
        <w:rPr>
          <w:rFonts w:ascii="Times" w:hAnsi="Times"/>
        </w:rPr>
      </w:pPr>
      <w:r>
        <w:rPr>
          <w:rFonts w:ascii="Times" w:hAnsi="Times"/>
        </w:rPr>
        <w:t xml:space="preserve">Constituent chapter participate in this process through the delegate system of representation. Each chapter has two votes cast by delegates or alternate delegates identified by the chapter and credentialed by the Congress of Delegates. </w:t>
      </w:r>
    </w:p>
    <w:p w14:paraId="506874E9" w14:textId="77777777" w:rsidR="009648B2" w:rsidRDefault="009648B2" w:rsidP="009648B2">
      <w:pPr>
        <w:rPr>
          <w:rFonts w:ascii="Times" w:hAnsi="Times"/>
        </w:rPr>
      </w:pPr>
    </w:p>
    <w:p w14:paraId="5259EAE1" w14:textId="77777777" w:rsidR="009648B2" w:rsidRDefault="009648B2" w:rsidP="009648B2">
      <w:pPr>
        <w:rPr>
          <w:rFonts w:ascii="Times" w:hAnsi="Times"/>
        </w:rPr>
      </w:pPr>
      <w:r>
        <w:rPr>
          <w:rFonts w:ascii="Times" w:hAnsi="Times"/>
        </w:rPr>
        <w:t>Delegates seek broader input from chapter members through caucusing prior to voting. The caucus consists of delegates, alternate delegates, chapter staff, and members in good standing attending the Congress. Additional individuals (members of AAFP) may be invited to participate upon unanimous consent of the delegation. (The “delegation” consists of the delegates and alternate delegates.)</w:t>
      </w:r>
    </w:p>
    <w:p w14:paraId="5E94AA94" w14:textId="77777777" w:rsidR="009648B2" w:rsidRDefault="009648B2" w:rsidP="009648B2">
      <w:pPr>
        <w:rPr>
          <w:rFonts w:ascii="Times" w:hAnsi="Times"/>
        </w:rPr>
      </w:pPr>
    </w:p>
    <w:p w14:paraId="0860DEBD" w14:textId="77777777" w:rsidR="009648B2" w:rsidRDefault="009648B2" w:rsidP="009648B2">
      <w:pPr>
        <w:rPr>
          <w:rFonts w:ascii="Times" w:hAnsi="Times"/>
        </w:rPr>
      </w:pPr>
      <w:r>
        <w:rPr>
          <w:rFonts w:ascii="Times" w:hAnsi="Times"/>
        </w:rPr>
        <w:t xml:space="preserve">Members not in attendance, or non-members attending the Congress, may provide input into the caucus debate by providing written or verbal recommendations to caucus members. Caucus meetings and debate are closed to non-members. </w:t>
      </w:r>
    </w:p>
    <w:p w14:paraId="074DAC84" w14:textId="77777777" w:rsidR="009648B2" w:rsidRDefault="009648B2" w:rsidP="009648B2">
      <w:pPr>
        <w:rPr>
          <w:rFonts w:ascii="Times" w:hAnsi="Times"/>
        </w:rPr>
      </w:pPr>
    </w:p>
    <w:p w14:paraId="49DFEBBD" w14:textId="77777777" w:rsidR="009648B2" w:rsidRPr="009648B2" w:rsidRDefault="009648B2" w:rsidP="009648B2">
      <w:pPr>
        <w:rPr>
          <w:rFonts w:ascii="Times" w:hAnsi="Times"/>
        </w:rPr>
      </w:pPr>
    </w:p>
    <w:sectPr w:rsidR="009648B2" w:rsidRPr="009648B2" w:rsidSect="0059535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C0870" w14:textId="77777777" w:rsidR="009648B2" w:rsidRDefault="009648B2" w:rsidP="009648B2">
      <w:r>
        <w:separator/>
      </w:r>
    </w:p>
  </w:endnote>
  <w:endnote w:type="continuationSeparator" w:id="0">
    <w:p w14:paraId="1E22CB2B" w14:textId="77777777" w:rsidR="009648B2" w:rsidRDefault="009648B2" w:rsidP="0096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57BA2" w14:textId="77777777" w:rsidR="009648B2" w:rsidRDefault="00B81BE3">
    <w:pPr>
      <w:pStyle w:val="Footer"/>
    </w:pPr>
    <w:r w:rsidRPr="00B81BE3">
      <w:rPr>
        <w:rFonts w:ascii="Times New Roman" w:hAnsi="Times New Roman" w:cs="Times New Roman"/>
      </w:rPr>
      <w:fldChar w:fldCharType="begin"/>
    </w:r>
    <w:r w:rsidRPr="00B81BE3">
      <w:rPr>
        <w:rFonts w:ascii="Times New Roman" w:hAnsi="Times New Roman" w:cs="Times New Roman"/>
      </w:rPr>
      <w:instrText xml:space="preserve"> FILENAME \p </w:instrText>
    </w:r>
    <w:r>
      <w:rPr>
        <w:rFonts w:ascii="Times New Roman" w:hAnsi="Times New Roman" w:cs="Times New Roman"/>
      </w:rPr>
      <w:fldChar w:fldCharType="separate"/>
    </w:r>
    <w:r>
      <w:rPr>
        <w:rFonts w:ascii="Times New Roman" w:hAnsi="Times New Roman" w:cs="Times New Roman"/>
        <w:noProof/>
      </w:rPr>
      <w:t>Groups:WAFP:Policies:CoD Caucusing Policy.docx</w:t>
    </w:r>
    <w:r w:rsidRPr="00B81BE3">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39CCF" w14:textId="77777777" w:rsidR="009648B2" w:rsidRDefault="009648B2" w:rsidP="009648B2">
      <w:r>
        <w:separator/>
      </w:r>
    </w:p>
  </w:footnote>
  <w:footnote w:type="continuationSeparator" w:id="0">
    <w:p w14:paraId="5604211E" w14:textId="77777777" w:rsidR="009648B2" w:rsidRDefault="009648B2" w:rsidP="00964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B2"/>
    <w:rsid w:val="0059535B"/>
    <w:rsid w:val="009648B2"/>
    <w:rsid w:val="00B81BE3"/>
    <w:rsid w:val="00CC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458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8B2"/>
    <w:pPr>
      <w:tabs>
        <w:tab w:val="center" w:pos="4320"/>
        <w:tab w:val="right" w:pos="8640"/>
      </w:tabs>
    </w:pPr>
  </w:style>
  <w:style w:type="character" w:customStyle="1" w:styleId="HeaderChar">
    <w:name w:val="Header Char"/>
    <w:basedOn w:val="DefaultParagraphFont"/>
    <w:link w:val="Header"/>
    <w:uiPriority w:val="99"/>
    <w:rsid w:val="009648B2"/>
  </w:style>
  <w:style w:type="paragraph" w:styleId="Footer">
    <w:name w:val="footer"/>
    <w:basedOn w:val="Normal"/>
    <w:link w:val="FooterChar"/>
    <w:uiPriority w:val="99"/>
    <w:unhideWhenUsed/>
    <w:rsid w:val="009648B2"/>
    <w:pPr>
      <w:tabs>
        <w:tab w:val="center" w:pos="4320"/>
        <w:tab w:val="right" w:pos="8640"/>
      </w:tabs>
    </w:pPr>
  </w:style>
  <w:style w:type="character" w:customStyle="1" w:styleId="FooterChar">
    <w:name w:val="Footer Char"/>
    <w:basedOn w:val="DefaultParagraphFont"/>
    <w:link w:val="Footer"/>
    <w:uiPriority w:val="99"/>
    <w:rsid w:val="009648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8B2"/>
    <w:pPr>
      <w:tabs>
        <w:tab w:val="center" w:pos="4320"/>
        <w:tab w:val="right" w:pos="8640"/>
      </w:tabs>
    </w:pPr>
  </w:style>
  <w:style w:type="character" w:customStyle="1" w:styleId="HeaderChar">
    <w:name w:val="Header Char"/>
    <w:basedOn w:val="DefaultParagraphFont"/>
    <w:link w:val="Header"/>
    <w:uiPriority w:val="99"/>
    <w:rsid w:val="009648B2"/>
  </w:style>
  <w:style w:type="paragraph" w:styleId="Footer">
    <w:name w:val="footer"/>
    <w:basedOn w:val="Normal"/>
    <w:link w:val="FooterChar"/>
    <w:uiPriority w:val="99"/>
    <w:unhideWhenUsed/>
    <w:rsid w:val="009648B2"/>
    <w:pPr>
      <w:tabs>
        <w:tab w:val="center" w:pos="4320"/>
        <w:tab w:val="right" w:pos="8640"/>
      </w:tabs>
    </w:pPr>
  </w:style>
  <w:style w:type="character" w:customStyle="1" w:styleId="FooterChar">
    <w:name w:val="Footer Char"/>
    <w:basedOn w:val="DefaultParagraphFont"/>
    <w:link w:val="Footer"/>
    <w:uiPriority w:val="99"/>
    <w:rsid w:val="0096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Macintosh Word</Application>
  <DocSecurity>0</DocSecurity>
  <Lines>8</Lines>
  <Paragraphs>2</Paragraphs>
  <ScaleCrop>false</ScaleCrop>
  <Company>Premier Choice Association Managaement</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Wimmer</dc:creator>
  <cp:keywords/>
  <dc:description/>
  <cp:lastModifiedBy>Brandon Wimmer</cp:lastModifiedBy>
  <cp:revision>2</cp:revision>
  <dcterms:created xsi:type="dcterms:W3CDTF">2015-11-13T22:04:00Z</dcterms:created>
  <dcterms:modified xsi:type="dcterms:W3CDTF">2015-11-13T22:13:00Z</dcterms:modified>
</cp:coreProperties>
</file>